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3.6614pt;margin-top:51.024014pt;width:536.8pt;height:772.05pt;mso-position-horizontal-relative:page;mso-position-vertical-relative:page;z-index:-15811072" id="docshapegroup1" coordorigin="673,1020" coordsize="10736,15441">
            <v:shape style="position:absolute;left:9383;top:1020;width:2026;height:15441" type="#_x0000_t75" id="docshape2" stroked="false">
              <v:imagedata r:id="rId5" o:title=""/>
            </v:shape>
            <v:shape style="position:absolute;left:10772;top:5555;width:20;height:20" id="docshape3" coordorigin="10773,5556" coordsize="20,20" path="m10773,5566l10776,5559,10783,5556,10790,5559,10793,5566,10790,5573,10783,5576,10776,5573,10773,5566xe" filled="true" fillcolor="#231f20" stroked="false">
              <v:path arrowok="t"/>
              <v:fill type="solid"/>
            </v:shape>
            <v:line style="position:absolute" from="772,6106" to="10753,6106" stroked="true" strokeweight="1pt" strokecolor="#231f20">
              <v:stroke dashstyle="dot"/>
            </v:line>
            <v:shape style="position:absolute;left:701;top:6095;width:10092;height:20" id="docshape4" coordorigin="702,6096" coordsize="10092,20" path="m722,6106l719,6099,712,6096,705,6099,702,6106,705,6113,712,6116,719,6113,722,6106xm10793,6106l10790,6099,10783,6096,10776,6099,10773,6106,10776,6113,10783,6116,10790,6113,10793,6106xe" filled="true" fillcolor="#231f20" stroked="false">
              <v:path arrowok="t"/>
              <v:fill type="solid"/>
            </v:shape>
            <v:line style="position:absolute" from="772,6645" to="10753,6645" stroked="true" strokeweight="1pt" strokecolor="#231f20">
              <v:stroke dashstyle="dot"/>
            </v:line>
            <v:shape style="position:absolute;left:701;top:6635;width:10092;height:20" id="docshape5" coordorigin="702,6635" coordsize="10092,20" path="m722,6645l719,6638,712,6635,705,6638,702,6645,705,6652,712,6655,719,6652,722,6645xm10793,6645l10790,6638,10783,6635,10776,6638,10773,6645,10776,6652,10783,6655,10790,6652,10793,6645xe" filled="true" fillcolor="#231f20" stroked="false">
              <v:path arrowok="t"/>
              <v:fill type="solid"/>
            </v:shape>
            <v:line style="position:absolute" from="5137,5026" to="10753,5026" stroked="true" strokeweight="1pt" strokecolor="#231f20">
              <v:stroke dashstyle="dot"/>
            </v:line>
            <v:shape style="position:absolute;left:673;top:5016;width:10120;height:5044" id="docshape6" coordorigin="673,5016" coordsize="10120,5044" path="m693,10049l690,10042,683,10039,676,10042,673,10049,676,10056,683,10059,690,10056,693,10049xm2848,7244l2845,7237,2838,7234,2830,7237,2828,7244,2830,7251,2838,7254,2845,7251,2848,7244xm5087,5026l5084,5019,5077,5016,5070,5019,5067,5026,5070,5033,5077,5036,5084,5033,5087,5026xm5535,10049l5532,10042,5525,10039,5518,10042,5515,10049,5518,10056,5525,10059,5532,10056,5535,10049xm10793,7244l10790,7237,10783,7234,10776,7237,10773,7244,10776,7251,10783,7254,10790,7251,10793,7244xm10793,5026l10790,5019,10783,5016,10776,5019,10773,5026,10776,5033,10783,5036,10790,5033,10793,5026xe" filled="true" fillcolor="#231f20" stroked="false">
              <v:path arrowok="t"/>
              <v:fill type="solid"/>
            </v:shape>
            <v:line style="position:absolute" from="1594,7843" to="10753,7843" stroked="true" strokeweight="1pt" strokecolor="#231f20">
              <v:stroke dashstyle="dot"/>
            </v:line>
            <v:shape style="position:absolute;left:1523;top:7833;width:9270;height:20" id="docshape7" coordorigin="1524,7833" coordsize="9270,20" path="m1544,7843l1541,7836,1534,7833,1527,7836,1524,7843,1527,7850,1534,7853,1541,7850,1544,7843xm10793,7843l10790,7836,10783,7833,10776,7836,10773,7843,10776,7850,10783,7853,10790,7850,10793,7843xe" filled="true" fillcolor="#231f20" stroked="false">
              <v:path arrowok="t"/>
              <v:fill type="solid"/>
            </v:shape>
            <v:line style="position:absolute" from="6781,3888" to="10753,3888" stroked="true" strokeweight="1pt" strokecolor="#231f20">
              <v:stroke dashstyle="dot"/>
            </v:line>
            <v:shape style="position:absolute;left:6711;top:3877;width:4082;height:20" id="docshape8" coordorigin="6711,3878" coordsize="4082,20" path="m6731,3888l6728,3881,6721,3878,6714,3881,6711,3888,6714,3895,6721,3898,6728,3895,6731,3888xm10793,3888l10790,3881,10783,3878,10776,3881,10773,3888,10776,3895,10783,3898,10790,3895,10793,3888xe" filled="true" fillcolor="#231f20" stroked="false">
              <v:path arrowok="t"/>
              <v:fill type="solid"/>
            </v:shape>
            <v:rect style="position:absolute;left:697;top:13488;width:10092;height:1214" id="docshape9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1004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1.970993pt;margin-top:46.393948pt;width:228.55pt;height:43.95pt;mso-position-horizontal-relative:page;mso-position-vertical-relative:page;z-index:-15809536" type="#_x0000_t202" id="docshape10" filled="false" stroked="false">
            <v:textbox inset="0,0,0,0">
              <w:txbxContent>
                <w:p>
                  <w:pPr>
                    <w:spacing w:line="242" w:lineRule="auto" w:before="20"/>
                    <w:ind w:left="20" w:right="13" w:firstLine="20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Notification of change in</w:t>
                  </w:r>
                  <w:r>
                    <w:rPr>
                      <w:b/>
                      <w:color w:val="E21E26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pacing w:val="-1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5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pacing w:val="-1"/>
                      <w:sz w:val="36"/>
                    </w:rPr>
                    <w:t>Safeguarding</w:t>
                  </w:r>
                  <w:r>
                    <w:rPr>
                      <w:b/>
                      <w:color w:val="E21E26"/>
                      <w:spacing w:val="-25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Officer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17.470703pt;width:503.45pt;height:28.8pt;mso-position-horizontal-relative:page;mso-position-vertical-relative:page;z-index:-15809024" type="#_x0000_t202" id="docshape11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  <w:ind w:left="20"/>
                  </w:pPr>
                  <w:r>
                    <w:rPr>
                      <w:color w:val="231F20"/>
                    </w:rPr>
                    <w:t>If the PCC appoints a new Parish Safeguarding Officer, or if the current PSO retires or resigns, please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use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this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form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to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inform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Diocese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change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correct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officers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receive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mailings.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178.671707pt;width:240.9pt;height:14.8pt;mso-position-horizontal-relative:page;mso-position-vertical-relative:page;z-index:-15808512" type="#_x0000_t202" id="docshape12" filled="false" stroked="false">
            <v:textbox inset="0,0,0,0">
              <w:txbxContent>
                <w:p>
                  <w:pPr>
                    <w:tabs>
                      <w:tab w:pos="4798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Parish:  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154694pt;margin-top:178.671707pt;width:42.65pt;height:14.8pt;mso-position-horizontal-relative:page;mso-position-vertical-relative:page;z-index:-15808000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Church: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207.018707pt;width:80.6pt;height:14.8pt;mso-position-horizontal-relative:page;mso-position-vertical-relative:page;z-index:-15807488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Episcopal</w:t>
                  </w:r>
                  <w:r>
                    <w:rPr>
                      <w:b/>
                      <w:color w:val="231F20"/>
                      <w:spacing w:val="-17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Area: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116699pt;margin-top:207.018707pt;width:233.45pt;height:14.8pt;mso-position-horizontal-relative:page;mso-position-vertical-relative:page;z-index:-15806976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Croydon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/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Kingston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/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Woolwich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(please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circle)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235.365707pt;width:215.05pt;height:14.8pt;mso-position-horizontal-relative:page;mso-position-vertical-relative:page;z-index:-15806464" type="#_x0000_t202" id="docshape1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new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Parish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Safeguarding</w:t>
                  </w:r>
                  <w:r>
                    <w:rPr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Officer: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263.712708pt;width:504.55pt;height:14.8pt;mso-position-horizontal-relative:page;mso-position-vertical-relative:page;z-index:-15805952" type="#_x0000_t202" id="docshape17" filled="false" stroked="false">
            <v:textbox inset="0,0,0,0">
              <w:txbxContent>
                <w:p>
                  <w:pPr>
                    <w:tabs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Address:  </w:t>
                  </w:r>
                  <w:r>
                    <w:rPr>
                      <w:b/>
                      <w:color w:val="231F20"/>
                      <w:spacing w:val="-16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348.753693pt;width:504.55pt;height:14.8pt;mso-position-horizontal-relative:page;mso-position-vertical-relative:page;z-index:-15805440" type="#_x0000_t202" id="docshape18" filled="false" stroked="false">
            <v:textbox inset="0,0,0,0">
              <w:txbxContent>
                <w:p>
                  <w:pPr>
                    <w:tabs>
                      <w:tab w:pos="10071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Telephone</w:t>
                  </w:r>
                  <w:r>
                    <w:rPr>
                      <w:b/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number:  </w:t>
                  </w:r>
                  <w:r>
                    <w:rPr>
                      <w:b/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377.100708pt;width:38.15pt;height:14.8pt;mso-position-horizontal-relative:page;mso-position-vertical-relative:page;z-index:-15804928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E-mail: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418.647705pt;width:176.75pt;height:14.8pt;mso-position-horizontal-relative:page;mso-position-vertical-relative:page;z-index:-15804416" type="#_x0000_t202" id="docshape2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I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am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responsible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safeguarding: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446.99469pt;width:442.8pt;height:28pt;mso-position-horizontal-relative:page;mso-position-vertical-relative:page;z-index:-15803904" type="#_x0000_t202" id="docshape2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children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/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adults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who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may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vulnerable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/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children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adults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who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may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vulnerable</w:t>
                  </w:r>
                </w:p>
                <w:p>
                  <w:pPr>
                    <w:pStyle w:val="BodyText"/>
                    <w:spacing w:before="8"/>
                    <w:ind w:left="20"/>
                  </w:pP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circle)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149899pt;margin-top:489.123077pt;width:239.55pt;height:14.2pt;mso-position-horizontal-relative:page;mso-position-vertical-relative:page;z-index:-15803392" type="#_x0000_t202" id="docshape22" filled="false" stroked="false">
            <v:textbox inset="0,0,0,0">
              <w:txbxContent>
                <w:p>
                  <w:pPr>
                    <w:tabs>
                      <w:tab w:pos="4771" w:val="left" w:leader="none"/>
                    </w:tabs>
                    <w:spacing w:before="10"/>
                    <w:ind w:left="20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154694pt;margin-top:488.59671pt;width:224.1pt;height:14.8pt;mso-position-horizontal-relative:page;mso-position-vertical-relative:page;z-index:-15802880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is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no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longer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Parish</w:t>
                  </w:r>
                  <w:r>
                    <w:rPr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Safeguarding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Officer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078701pt;margin-top:548.128723pt;width:89.2pt;height:14.8pt;mso-position-horizontal-relative:page;mso-position-vertical-relative:page;z-index:-15802368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return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116196pt;margin-top:548.120483pt;width:188.45pt;height:98.8pt;mso-position-horizontal-relative:page;mso-position-vertical-relative:page;z-index:-15801856" type="#_x0000_t202" id="docshape25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Administrator</w:t>
                  </w:r>
                </w:p>
                <w:p>
                  <w:pPr>
                    <w:pStyle w:val="BodyText"/>
                    <w:spacing w:before="24"/>
                    <w:ind w:left="20"/>
                  </w:pPr>
                  <w:r>
                    <w:rPr>
                      <w:color w:val="231F20"/>
                    </w:rPr>
                    <w:t>Trinity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House</w:t>
                  </w:r>
                </w:p>
                <w:p>
                  <w:pPr>
                    <w:pStyle w:val="BodyText"/>
                    <w:spacing w:line="264" w:lineRule="auto" w:before="25"/>
                    <w:ind w:left="20" w:right="1774"/>
                  </w:pPr>
                  <w:r>
                    <w:rPr>
                      <w:color w:val="231F20"/>
                    </w:rPr>
                    <w:t>4 Chapel Court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Borough High Street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London SE1 1HW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020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7939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9476</w:t>
                  </w:r>
                </w:p>
                <w:p>
                  <w:pPr>
                    <w:pStyle w:val="BodyText"/>
                    <w:spacing w:line="252" w:lineRule="exact" w:before="0"/>
                    <w:ind w:left="20"/>
                  </w:pPr>
                  <w:hyperlink r:id="rId7">
                    <w:r>
                      <w:rPr>
                        <w:color w:val="205E9E"/>
                        <w:u w:val="single" w:color="205E9E"/>
                      </w:rPr>
                      <w:t>safeguarding@southwark.anglican.org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01344" type="#_x0000_t202" id="docshape2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00832" type="#_x0000_t202" id="docshape2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869999pt;margin-top:674.437012pt;width:504.6pt;height:60.7pt;mso-position-horizontal-relative:page;mso-position-vertical-relative:page;z-index:-15800320" type="#_x0000_t202" id="docshape28" filled="false" stroked="false">
            <v:textbox inset="0,0,0,0">
              <w:txbxContent>
                <w:p>
                  <w:pPr>
                    <w:spacing w:line="264" w:lineRule="auto" w:before="140"/>
                    <w:ind w:left="298" w:right="458" w:firstLine="2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Your privacy is important to us and we are committed to keeping your personal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confidential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secure.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more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how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your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data,</w:t>
                  </w:r>
                  <w:r>
                    <w:rPr>
                      <w:b/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privacy notice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is available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 website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 noticeboard.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9.693901pt;margin-top:179.000305pt;width:194.35pt;height:12pt;mso-position-horizontal-relative:page;mso-position-vertical-relative:page;z-index:-15799808" type="#_x0000_t202" id="docshape2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.037811pt;margin-top:183.382111pt;width:198.65pt;height:12pt;mso-position-horizontal-relative:page;mso-position-vertical-relative:page;z-index:-15799296" type="#_x0000_t202" id="docshape3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849609pt;margin-top:240.31131pt;width:280.8pt;height:12pt;mso-position-horizontal-relative:page;mso-position-vertical-relative:page;z-index:-15798784" type="#_x0000_t202" id="docshape3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8.473pt;margin-top:264.041321pt;width:449.2pt;height:12pt;mso-position-horizontal-relative:page;mso-position-vertical-relative:page;z-index:-15798272" type="#_x0000_t202" id="docshape3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576199pt;margin-top:294.279816pt;width:499.1pt;height:12pt;mso-position-horizontal-relative:page;mso-position-vertical-relative:page;z-index:-15797760" type="#_x0000_t202" id="docshape3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576199pt;margin-top:321.264008pt;width:499.1pt;height:12pt;mso-position-horizontal-relative:page;mso-position-vertical-relative:page;z-index:-15797248" type="#_x0000_t202" id="docshape3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4.887497pt;margin-top:349.082306pt;width:392.8pt;height:12pt;mso-position-horizontal-relative:page;mso-position-vertical-relative:page;z-index:-15796736" type="#_x0000_t202" id="docshape3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9.684097pt;margin-top:381.153809pt;width:458pt;height:12pt;mso-position-horizontal-relative:page;mso-position-vertical-relative:page;z-index:-15796224" type="#_x0000_t202" id="docshape3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149899pt;margin-top:488.925323pt;width:237.6pt;height:12pt;mso-position-horizontal-relative:page;mso-position-vertical-relative:page;z-index:-15795712" type="#_x0000_t202" id="docshape3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280" w:left="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 w:right="13" w:firstLine="20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afeguarding@southwark.anglican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2022-02-03T16:25:01Z</dcterms:created>
  <dcterms:modified xsi:type="dcterms:W3CDTF">2022-02-03T16:25:01Z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